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59" w:rsidRDefault="005C4859" w:rsidP="00B63A02">
      <w:pPr>
        <w:pStyle w:val="BodyText"/>
        <w:jc w:val="center"/>
        <w:rPr>
          <w:rFonts w:asciiTheme="minorHAnsi" w:hAnsiTheme="minorHAnsi" w:cstheme="minorHAnsi"/>
          <w:sz w:val="22"/>
          <w:szCs w:val="22"/>
        </w:rPr>
      </w:pPr>
    </w:p>
    <w:p w:rsidR="005C4859" w:rsidRPr="00B87414" w:rsidRDefault="005C4859" w:rsidP="005C4859">
      <w:pPr>
        <w:jc w:val="center"/>
        <w:rPr>
          <w:rFonts w:ascii="Bookman Old Style" w:hAnsi="Bookman Old Style"/>
          <w:sz w:val="56"/>
          <w:szCs w:val="56"/>
        </w:rPr>
      </w:pPr>
      <w:r>
        <w:rPr>
          <w:noProof/>
          <w:lang w:eastAsia="en-IE"/>
        </w:rPr>
        <w:drawing>
          <wp:anchor distT="0" distB="0" distL="114300" distR="114300" simplePos="0" relativeHeight="251660288" behindDoc="0" locked="0" layoutInCell="1" allowOverlap="1">
            <wp:simplePos x="0" y="0"/>
            <wp:positionH relativeFrom="column">
              <wp:posOffset>-259080</wp:posOffset>
            </wp:positionH>
            <wp:positionV relativeFrom="paragraph">
              <wp:posOffset>380365</wp:posOffset>
            </wp:positionV>
            <wp:extent cx="791845" cy="953135"/>
            <wp:effectExtent l="0" t="0" r="8255" b="0"/>
            <wp:wrapNone/>
            <wp:docPr id="2" name="Picture 2" descr="Crest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_nav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9531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9264" behindDoc="0" locked="0" layoutInCell="1" allowOverlap="1">
            <wp:simplePos x="0" y="0"/>
            <wp:positionH relativeFrom="column">
              <wp:posOffset>5532120</wp:posOffset>
            </wp:positionH>
            <wp:positionV relativeFrom="paragraph">
              <wp:posOffset>266065</wp:posOffset>
            </wp:positionV>
            <wp:extent cx="802640" cy="914400"/>
            <wp:effectExtent l="0" t="0" r="0" b="0"/>
            <wp:wrapNone/>
            <wp:docPr id="1" name="Picture 1" descr="le_cheile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_cheile_logo_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914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B87414">
        <w:rPr>
          <w:rFonts w:ascii="Bookman Old Style" w:hAnsi="Bookman Old Style"/>
          <w:sz w:val="56"/>
          <w:szCs w:val="56"/>
        </w:rPr>
        <w:t>Ardscoil</w:t>
      </w:r>
      <w:proofErr w:type="spellEnd"/>
      <w:r w:rsidRPr="00B87414">
        <w:rPr>
          <w:rFonts w:ascii="Bookman Old Style" w:hAnsi="Bookman Old Style"/>
          <w:sz w:val="56"/>
          <w:szCs w:val="56"/>
        </w:rPr>
        <w:t xml:space="preserve"> La Salle</w:t>
      </w:r>
    </w:p>
    <w:p w:rsidR="005C4859" w:rsidRPr="00B87414" w:rsidRDefault="005C4859" w:rsidP="005C4859">
      <w:pPr>
        <w:jc w:val="center"/>
        <w:rPr>
          <w:rFonts w:ascii="Bookman Old Style" w:hAnsi="Bookman Old Style"/>
          <w:sz w:val="28"/>
          <w:szCs w:val="28"/>
        </w:rPr>
      </w:pPr>
      <w:r w:rsidRPr="00B87414">
        <w:rPr>
          <w:rFonts w:ascii="Bookman Old Style" w:hAnsi="Bookman Old Style"/>
          <w:sz w:val="28"/>
          <w:szCs w:val="28"/>
        </w:rPr>
        <w:t>Board of Management</w:t>
      </w:r>
    </w:p>
    <w:p w:rsidR="005C4859" w:rsidRPr="00BD1698" w:rsidRDefault="005C4859" w:rsidP="005C4859">
      <w:pPr>
        <w:jc w:val="center"/>
        <w:rPr>
          <w:rFonts w:ascii="Bookman Old Style" w:hAnsi="Bookman Old Style"/>
          <w:color w:val="0000FF"/>
        </w:rPr>
      </w:pPr>
      <w:r w:rsidRPr="00BD1698">
        <w:rPr>
          <w:rFonts w:ascii="Bookman Old Style" w:hAnsi="Bookman Old Style"/>
          <w:color w:val="0000FF"/>
        </w:rPr>
        <w:t>__________________________________________________</w:t>
      </w:r>
      <w:r>
        <w:rPr>
          <w:rFonts w:ascii="Bookman Old Style" w:hAnsi="Bookman Old Style"/>
          <w:color w:val="0000FF"/>
        </w:rPr>
        <w:t>______</w:t>
      </w:r>
      <w:r w:rsidRPr="00BD1698">
        <w:rPr>
          <w:rFonts w:ascii="Bookman Old Style" w:hAnsi="Bookman Old Style"/>
          <w:color w:val="0000FF"/>
        </w:rPr>
        <w:t>_</w:t>
      </w:r>
    </w:p>
    <w:p w:rsidR="005C4859" w:rsidRDefault="005C4859" w:rsidP="005C4859">
      <w:pPr>
        <w:jc w:val="center"/>
        <w:rPr>
          <w:rFonts w:ascii="Bookman Old Style" w:hAnsi="Bookman Old Style"/>
        </w:rPr>
      </w:pPr>
      <w:proofErr w:type="spellStart"/>
      <w:smartTag w:uri="urn:schemas-microsoft-com:office:smarttags" w:element="Street">
        <w:smartTag w:uri="urn:schemas-microsoft-com:office:smarttags" w:element="address">
          <w:r w:rsidRPr="00B87414">
            <w:rPr>
              <w:rFonts w:ascii="Bookman Old Style" w:hAnsi="Bookman Old Style"/>
            </w:rPr>
            <w:t>Raheny</w:t>
          </w:r>
          <w:proofErr w:type="spellEnd"/>
          <w:r w:rsidRPr="00B87414">
            <w:rPr>
              <w:rFonts w:ascii="Bookman Old Style" w:hAnsi="Bookman Old Style"/>
            </w:rPr>
            <w:t xml:space="preserve"> Road</w:t>
          </w:r>
        </w:smartTag>
      </w:smartTag>
      <w:r w:rsidRPr="00B87414">
        <w:rPr>
          <w:rFonts w:ascii="Bookman Old Style" w:hAnsi="Bookman Old Style"/>
        </w:rPr>
        <w:t xml:space="preserve">, </w:t>
      </w:r>
      <w:proofErr w:type="spellStart"/>
      <w:r>
        <w:rPr>
          <w:rFonts w:ascii="Bookman Old Style" w:hAnsi="Bookman Old Style"/>
        </w:rPr>
        <w:t>Raheny</w:t>
      </w:r>
      <w:proofErr w:type="spellEnd"/>
      <w:r>
        <w:rPr>
          <w:rFonts w:ascii="Bookman Old Style" w:hAnsi="Bookman Old Style"/>
        </w:rPr>
        <w:t xml:space="preserve">, </w:t>
      </w:r>
      <w:smartTag w:uri="urn:schemas-microsoft-com:office:smarttags" w:element="place">
        <w:smartTag w:uri="urn:schemas-microsoft-com:office:smarttags" w:element="City">
          <w:r w:rsidRPr="00B87414">
            <w:rPr>
              <w:rFonts w:ascii="Bookman Old Style" w:hAnsi="Bookman Old Style"/>
            </w:rPr>
            <w:t>Dublin</w:t>
          </w:r>
        </w:smartTag>
      </w:smartTag>
      <w:r w:rsidRPr="00B87414">
        <w:rPr>
          <w:rFonts w:ascii="Bookman Old Style" w:hAnsi="Bookman Old Style"/>
        </w:rPr>
        <w:t xml:space="preserve"> 5. </w:t>
      </w:r>
      <w:r>
        <w:rPr>
          <w:rFonts w:ascii="Bookman Old Style" w:hAnsi="Bookman Old Style"/>
        </w:rPr>
        <w:t xml:space="preserve"> </w:t>
      </w:r>
      <w:r w:rsidRPr="00B87414">
        <w:rPr>
          <w:rFonts w:ascii="Bookman Old Style" w:hAnsi="Bookman Old Style"/>
        </w:rPr>
        <w:t>Tel: 848</w:t>
      </w:r>
      <w:r>
        <w:rPr>
          <w:rFonts w:ascii="Bookman Old Style" w:hAnsi="Bookman Old Style"/>
        </w:rPr>
        <w:t xml:space="preserve"> </w:t>
      </w:r>
      <w:r w:rsidRPr="00B87414">
        <w:rPr>
          <w:rFonts w:ascii="Bookman Old Style" w:hAnsi="Bookman Old Style"/>
        </w:rPr>
        <w:t>0055. Fax: 848</w:t>
      </w:r>
      <w:r>
        <w:rPr>
          <w:rFonts w:ascii="Bookman Old Style" w:hAnsi="Bookman Old Style"/>
        </w:rPr>
        <w:t xml:space="preserve"> </w:t>
      </w:r>
      <w:r w:rsidRPr="00B87414">
        <w:rPr>
          <w:rFonts w:ascii="Bookman Old Style" w:hAnsi="Bookman Old Style"/>
        </w:rPr>
        <w:t>0082.</w:t>
      </w:r>
    </w:p>
    <w:p w:rsidR="005C4859" w:rsidRPr="00B87414" w:rsidRDefault="005C4859" w:rsidP="005C4859">
      <w:pPr>
        <w:jc w:val="center"/>
        <w:rPr>
          <w:rFonts w:ascii="Bookman Old Style" w:hAnsi="Bookman Old Style"/>
        </w:rPr>
      </w:pPr>
      <w:r>
        <w:rPr>
          <w:rFonts w:ascii="Bookman Old Style" w:hAnsi="Bookman Old Style"/>
        </w:rPr>
        <w:t>Website:  www.ardscoillasalle.ie</w:t>
      </w:r>
    </w:p>
    <w:p w:rsidR="005C4859" w:rsidRDefault="005C4859" w:rsidP="005C4859">
      <w:pPr>
        <w:jc w:val="center"/>
        <w:rPr>
          <w:rFonts w:ascii="Bookman Old Style" w:hAnsi="Bookman Old Style"/>
        </w:rPr>
      </w:pPr>
      <w:r w:rsidRPr="00B87414">
        <w:rPr>
          <w:rFonts w:ascii="Bookman Old Style" w:hAnsi="Bookman Old Style"/>
        </w:rPr>
        <w:t>Email</w:t>
      </w:r>
      <w:r>
        <w:rPr>
          <w:rFonts w:ascii="Bookman Old Style" w:hAnsi="Bookman Old Style"/>
        </w:rPr>
        <w:t>:</w:t>
      </w:r>
      <w:r w:rsidRPr="00B87414">
        <w:rPr>
          <w:rFonts w:ascii="Bookman Old Style" w:hAnsi="Bookman Old Style"/>
        </w:rPr>
        <w:t xml:space="preserve"> </w:t>
      </w:r>
      <w:r>
        <w:rPr>
          <w:rFonts w:ascii="Bookman Old Style" w:hAnsi="Bookman Old Style"/>
        </w:rPr>
        <w:t xml:space="preserve">    board_secretary@ardscoillasalle.ie</w:t>
      </w:r>
    </w:p>
    <w:p w:rsidR="005C4859" w:rsidRDefault="005C4859" w:rsidP="00B63A02">
      <w:pPr>
        <w:pStyle w:val="BodyText"/>
        <w:jc w:val="center"/>
        <w:rPr>
          <w:rFonts w:asciiTheme="minorHAnsi" w:hAnsiTheme="minorHAnsi" w:cstheme="minorHAnsi"/>
          <w:sz w:val="22"/>
          <w:szCs w:val="22"/>
        </w:rPr>
      </w:pPr>
    </w:p>
    <w:p w:rsidR="005C4859" w:rsidRDefault="005C4859" w:rsidP="00B63A02">
      <w:pPr>
        <w:pStyle w:val="BodyText"/>
        <w:jc w:val="center"/>
        <w:rPr>
          <w:rFonts w:asciiTheme="minorHAnsi" w:hAnsiTheme="minorHAnsi" w:cstheme="minorHAnsi"/>
          <w:sz w:val="22"/>
          <w:szCs w:val="22"/>
        </w:rPr>
      </w:pPr>
    </w:p>
    <w:p w:rsidR="00B63A02" w:rsidRPr="00B63A02" w:rsidRDefault="00B63A02" w:rsidP="00B63A02">
      <w:pPr>
        <w:pStyle w:val="BodyText"/>
        <w:jc w:val="center"/>
        <w:rPr>
          <w:rFonts w:asciiTheme="minorHAnsi" w:hAnsiTheme="minorHAnsi" w:cstheme="minorHAnsi"/>
          <w:b/>
          <w:sz w:val="22"/>
          <w:szCs w:val="22"/>
        </w:rPr>
      </w:pPr>
    </w:p>
    <w:p w:rsidR="00B63A02" w:rsidRPr="00B63A02" w:rsidRDefault="00B63A02" w:rsidP="00B63A02">
      <w:pPr>
        <w:pStyle w:val="BodyText"/>
        <w:jc w:val="center"/>
        <w:rPr>
          <w:rFonts w:asciiTheme="minorHAnsi" w:hAnsiTheme="minorHAnsi" w:cstheme="minorHAnsi"/>
          <w:b/>
          <w:sz w:val="22"/>
          <w:szCs w:val="22"/>
        </w:rPr>
      </w:pPr>
      <w:r w:rsidRPr="00B63A02">
        <w:rPr>
          <w:rFonts w:asciiTheme="minorHAnsi" w:hAnsiTheme="minorHAnsi" w:cstheme="minorHAnsi"/>
          <w:b/>
          <w:sz w:val="22"/>
          <w:szCs w:val="22"/>
        </w:rPr>
        <w:t>Health and Safety Control of COVID-19 Policy for students</w:t>
      </w:r>
    </w:p>
    <w:p w:rsidR="00B63A02" w:rsidRPr="00B63A02" w:rsidRDefault="00B63A02" w:rsidP="00B63A02">
      <w:pPr>
        <w:pStyle w:val="BodyText"/>
        <w:jc w:val="center"/>
        <w:rPr>
          <w:rFonts w:asciiTheme="minorHAnsi" w:hAnsiTheme="minorHAnsi" w:cstheme="minorHAnsi"/>
          <w:b/>
          <w:sz w:val="22"/>
          <w:szCs w:val="22"/>
        </w:rPr>
      </w:pPr>
    </w:p>
    <w:p w:rsidR="00B63A02" w:rsidRPr="00B63A02" w:rsidRDefault="00B63A02" w:rsidP="00B63A02">
      <w:pPr>
        <w:pStyle w:val="BodyText"/>
        <w:jc w:val="center"/>
        <w:rPr>
          <w:rFonts w:asciiTheme="minorHAnsi" w:hAnsiTheme="minorHAnsi" w:cstheme="minorHAnsi"/>
          <w:b/>
          <w:sz w:val="22"/>
          <w:szCs w:val="22"/>
        </w:rPr>
      </w:pPr>
      <w:r w:rsidRPr="00B63A02">
        <w:rPr>
          <w:rFonts w:asciiTheme="minorHAnsi" w:hAnsiTheme="minorHAnsi" w:cstheme="minorHAnsi"/>
          <w:b/>
          <w:sz w:val="22"/>
          <w:szCs w:val="22"/>
        </w:rPr>
        <w:t xml:space="preserve"> </w:t>
      </w:r>
      <w:proofErr w:type="spellStart"/>
      <w:r w:rsidR="005C4859">
        <w:rPr>
          <w:rFonts w:asciiTheme="minorHAnsi" w:hAnsiTheme="minorHAnsi" w:cstheme="minorHAnsi"/>
          <w:b/>
          <w:sz w:val="22"/>
          <w:szCs w:val="22"/>
        </w:rPr>
        <w:t>Ardscoil</w:t>
      </w:r>
      <w:proofErr w:type="spellEnd"/>
      <w:r w:rsidR="005C4859">
        <w:rPr>
          <w:rFonts w:asciiTheme="minorHAnsi" w:hAnsiTheme="minorHAnsi" w:cstheme="minorHAnsi"/>
          <w:b/>
          <w:sz w:val="22"/>
          <w:szCs w:val="22"/>
        </w:rPr>
        <w:t xml:space="preserve"> La Salle</w:t>
      </w:r>
    </w:p>
    <w:p w:rsidR="00B63A02" w:rsidRP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t>Introduction</w:t>
      </w:r>
    </w:p>
    <w:p w:rsidR="00B63A02" w:rsidRP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b/>
          <w:sz w:val="22"/>
          <w:szCs w:val="22"/>
        </w:rPr>
      </w:pPr>
      <w:r w:rsidRPr="00B63A02">
        <w:rPr>
          <w:rFonts w:asciiTheme="minorHAnsi" w:hAnsiTheme="minorHAnsi" w:cstheme="minorHAnsi"/>
          <w:sz w:val="22"/>
          <w:szCs w:val="22"/>
        </w:rPr>
        <w:t>Under the Safety Health and Welfare at Work Act 2</w:t>
      </w:r>
      <w:r w:rsidR="00E534AA">
        <w:rPr>
          <w:rFonts w:asciiTheme="minorHAnsi" w:hAnsiTheme="minorHAnsi" w:cstheme="minorHAnsi"/>
          <w:sz w:val="22"/>
          <w:szCs w:val="22"/>
        </w:rPr>
        <w:t>005, the board of management</w:t>
      </w:r>
      <w:r w:rsidRPr="00B63A02">
        <w:rPr>
          <w:rFonts w:asciiTheme="minorHAnsi" w:hAnsiTheme="minorHAnsi" w:cstheme="minorHAnsi"/>
          <w:sz w:val="22"/>
          <w:szCs w:val="22"/>
        </w:rPr>
        <w:t xml:space="preserve"> of </w:t>
      </w:r>
      <w:proofErr w:type="spellStart"/>
      <w:r w:rsidR="00E534AA">
        <w:rPr>
          <w:rFonts w:asciiTheme="minorHAnsi" w:hAnsiTheme="minorHAnsi" w:cstheme="minorHAnsi"/>
          <w:sz w:val="22"/>
          <w:szCs w:val="22"/>
        </w:rPr>
        <w:t>Ardscoil</w:t>
      </w:r>
      <w:proofErr w:type="spellEnd"/>
      <w:r w:rsidR="00E534AA">
        <w:rPr>
          <w:rFonts w:asciiTheme="minorHAnsi" w:hAnsiTheme="minorHAnsi" w:cstheme="minorHAnsi"/>
          <w:sz w:val="22"/>
          <w:szCs w:val="22"/>
        </w:rPr>
        <w:t xml:space="preserve"> La Salle</w:t>
      </w:r>
      <w:r w:rsidRPr="00B63A02">
        <w:rPr>
          <w:rFonts w:asciiTheme="minorHAnsi" w:hAnsiTheme="minorHAnsi" w:cstheme="minorHAnsi"/>
          <w:sz w:val="22"/>
          <w:szCs w:val="22"/>
        </w:rPr>
        <w:t xml:space="preserve"> as employer is required to ensure, so far as is reasonably practicable, the safety, health and welfare at work</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all</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employees</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employer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is</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further</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required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manage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and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conduct</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in</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such a way as to ensure, so far as is reasonably practicable, that individuals at the place of work who are not employees, such as students, parents/guardians, visitors to the school, are not exposed to risks to their safety, health or</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welfare.</w:t>
      </w: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This</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policy</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is</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influenced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by</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need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minimise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risk</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introduction</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COVID-19</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into</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community and to prevent its spread. Although it is acknowledged that no single action or set of actions will completely eliminate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risk</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COVID-19</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transmission,</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adherence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this</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policy</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will</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contribute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reduction</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that</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risk of</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transmission.</w:t>
      </w: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In accordance with this policy</w:t>
      </w:r>
      <w:r w:rsidR="005C4859">
        <w:rPr>
          <w:rFonts w:asciiTheme="minorHAnsi" w:hAnsiTheme="minorHAnsi" w:cstheme="minorHAnsi"/>
          <w:sz w:val="22"/>
          <w:szCs w:val="22"/>
        </w:rPr>
        <w:t>,</w:t>
      </w:r>
      <w:r w:rsidRPr="00B63A02">
        <w:rPr>
          <w:rFonts w:asciiTheme="minorHAnsi" w:hAnsiTheme="minorHAnsi" w:cstheme="minorHAnsi"/>
          <w:sz w:val="22"/>
          <w:szCs w:val="22"/>
        </w:rPr>
        <w:t xml:space="preserve"> students are expected to comply with the standards of behaviour set out in this policy or as directed by the school to prevent the introduction and spread of COVID-19. The COVID-19 control measures are consistent with current advice from the HSE, the Health and Safety Authority, the Department of Education and Skills and the Department of Foreign Affairs and, as such, may be subject to change. Students and parents/guardians will be notified of any changes to the control measures.</w:t>
      </w: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Students</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are</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expected</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comply</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with</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all</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directions</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from</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staff</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in</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relation</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school’s</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COVID-19</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control measures. Any failure or refusal to comply with this policy or to follow instructions of school staff should be dealt with in accordance with the school’s Code of</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Behaviour.</w:t>
      </w: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Parents/guardians are required to supply the school with a phone number/s of available person/s who can be contacted at all times and who will be available to collect a student from the school should the need arise.</w:t>
      </w:r>
    </w:p>
    <w:p w:rsidR="00B63A02" w:rsidRP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t>Symptoms of</w:t>
      </w:r>
      <w:r w:rsidRPr="00B63A02">
        <w:rPr>
          <w:rFonts w:asciiTheme="minorHAnsi" w:hAnsiTheme="minorHAnsi" w:cstheme="minorHAnsi"/>
          <w:b/>
          <w:spacing w:val="-3"/>
          <w:sz w:val="22"/>
          <w:szCs w:val="22"/>
        </w:rPr>
        <w:t xml:space="preserve"> </w:t>
      </w:r>
      <w:r w:rsidRPr="00B63A02">
        <w:rPr>
          <w:rFonts w:asciiTheme="minorHAnsi" w:hAnsiTheme="minorHAnsi" w:cstheme="minorHAnsi"/>
          <w:b/>
          <w:sz w:val="22"/>
          <w:szCs w:val="22"/>
        </w:rPr>
        <w:t>COVID-19</w:t>
      </w:r>
    </w:p>
    <w:p w:rsidR="00B63A02" w:rsidRPr="00B63A02" w:rsidRDefault="00B63A02" w:rsidP="00B63A02">
      <w:pPr>
        <w:pStyle w:val="BodyText"/>
        <w:ind w:left="720"/>
        <w:jc w:val="both"/>
        <w:rPr>
          <w:rFonts w:asciiTheme="minorHAnsi" w:hAnsiTheme="minorHAnsi" w:cstheme="minorHAnsi"/>
          <w:b/>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Symptoms of COVID-19 are similar to symptoms of cold or flu. The most common symptoms are:</w:t>
      </w:r>
    </w:p>
    <w:p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fever</w:t>
      </w:r>
    </w:p>
    <w:p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cough</w:t>
      </w:r>
    </w:p>
    <w:p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shortness of</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breath</w:t>
      </w:r>
    </w:p>
    <w:p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loss of sense of smell or</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taste</w:t>
      </w:r>
    </w:p>
    <w:p w:rsid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 xml:space="preserve">More information regarding the most up-to-date signs and symptoms of COVID-19 is available on the HSE website, </w:t>
      </w:r>
      <w:hyperlink r:id="rId7">
        <w:r w:rsidRPr="00B63A02">
          <w:rPr>
            <w:rFonts w:asciiTheme="minorHAnsi" w:hAnsiTheme="minorHAnsi" w:cstheme="minorHAnsi"/>
            <w:color w:val="0000FF"/>
            <w:sz w:val="22"/>
            <w:szCs w:val="22"/>
            <w:u w:val="single" w:color="0000FF"/>
          </w:rPr>
          <w:t>https://www2.hse.ie/coronavirus/</w:t>
        </w:r>
        <w:r w:rsidRPr="00B63A02">
          <w:rPr>
            <w:rFonts w:asciiTheme="minorHAnsi" w:hAnsiTheme="minorHAnsi" w:cstheme="minorHAnsi"/>
            <w:sz w:val="22"/>
            <w:szCs w:val="22"/>
          </w:rPr>
          <w:t>.</w:t>
        </w:r>
      </w:hyperlink>
    </w:p>
    <w:p w:rsidR="00E534AA" w:rsidRPr="00B63A02" w:rsidRDefault="00E534AA" w:rsidP="00B63A02">
      <w:pPr>
        <w:pStyle w:val="BodyText"/>
        <w:jc w:val="both"/>
        <w:rPr>
          <w:rFonts w:asciiTheme="minorHAnsi" w:hAnsiTheme="minorHAnsi" w:cstheme="minorHAnsi"/>
          <w:sz w:val="22"/>
          <w:szCs w:val="22"/>
        </w:rPr>
      </w:pPr>
    </w:p>
    <w:p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lastRenderedPageBreak/>
        <w:t>Standards of Behaviour expected of students to help prevent the introduction or spread of COVID - 19 in the</w:t>
      </w:r>
      <w:r w:rsidRPr="00B63A02">
        <w:rPr>
          <w:rFonts w:asciiTheme="minorHAnsi" w:hAnsiTheme="minorHAnsi" w:cstheme="minorHAnsi"/>
          <w:b/>
          <w:spacing w:val="-2"/>
          <w:sz w:val="22"/>
          <w:szCs w:val="22"/>
        </w:rPr>
        <w:t xml:space="preserve"> </w:t>
      </w:r>
      <w:r w:rsidRPr="00B63A02">
        <w:rPr>
          <w:rFonts w:asciiTheme="minorHAnsi" w:hAnsiTheme="minorHAnsi" w:cstheme="minorHAnsi"/>
          <w:b/>
          <w:sz w:val="22"/>
          <w:szCs w:val="22"/>
        </w:rPr>
        <w:t>school</w:t>
      </w:r>
    </w:p>
    <w:p w:rsidR="00B63A02" w:rsidRPr="00B63A02" w:rsidRDefault="00B63A02" w:rsidP="00B63A02">
      <w:pPr>
        <w:pStyle w:val="BodyText"/>
        <w:ind w:left="720"/>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38"/>
      </w:tblGrid>
      <w:tr w:rsidR="00B63A02" w:rsidRPr="00B63A02" w:rsidTr="00B63A02">
        <w:trPr>
          <w:trHeight w:val="326"/>
        </w:trPr>
        <w:tc>
          <w:tcPr>
            <w:tcW w:w="9338" w:type="dxa"/>
          </w:tcPr>
          <w:p w:rsidR="00B63A02" w:rsidRPr="00B63A02" w:rsidRDefault="00B63A02" w:rsidP="002A2AD1">
            <w:pPr>
              <w:pStyle w:val="BodyText"/>
              <w:jc w:val="both"/>
              <w:rPr>
                <w:rFonts w:asciiTheme="minorHAnsi" w:hAnsiTheme="minorHAnsi" w:cstheme="minorHAnsi"/>
                <w:b/>
                <w:sz w:val="22"/>
                <w:szCs w:val="22"/>
              </w:rPr>
            </w:pPr>
            <w:r w:rsidRPr="00B63A02">
              <w:rPr>
                <w:rFonts w:asciiTheme="minorHAnsi" w:hAnsiTheme="minorHAnsi" w:cstheme="minorHAnsi"/>
                <w:b/>
                <w:sz w:val="22"/>
                <w:szCs w:val="22"/>
              </w:rPr>
              <w:t>Standards of Behaviour expected of students</w:t>
            </w:r>
          </w:p>
        </w:tc>
      </w:tr>
      <w:tr w:rsidR="00B63A02" w:rsidRPr="00B63A02" w:rsidTr="00B63A02">
        <w:trPr>
          <w:trHeight w:val="12606"/>
        </w:trPr>
        <w:tc>
          <w:tcPr>
            <w:tcW w:w="9338" w:type="dxa"/>
          </w:tcPr>
          <w:p w:rsidR="00B63A02" w:rsidRDefault="00B63A02" w:rsidP="002A2AD1">
            <w:pPr>
              <w:pStyle w:val="BodyText"/>
              <w:ind w:left="37"/>
              <w:jc w:val="both"/>
              <w:rPr>
                <w:rFonts w:asciiTheme="minorHAnsi" w:hAnsiTheme="minorHAnsi" w:cstheme="minorHAnsi"/>
                <w:sz w:val="22"/>
                <w:szCs w:val="22"/>
              </w:rPr>
            </w:pPr>
            <w:r w:rsidRPr="00B63A02">
              <w:rPr>
                <w:rFonts w:asciiTheme="minorHAnsi" w:hAnsiTheme="minorHAnsi" w:cstheme="minorHAnsi"/>
                <w:sz w:val="22"/>
                <w:szCs w:val="22"/>
              </w:rPr>
              <w:t>Students are expected to comply with any control measures directed by the school to prevent the introduction and spread of COVID-19, including, but not limited to:</w:t>
            </w:r>
          </w:p>
          <w:p w:rsidR="00B63A02" w:rsidRPr="00B63A02" w:rsidRDefault="00B63A02" w:rsidP="002A2AD1">
            <w:pPr>
              <w:pStyle w:val="BodyText"/>
              <w:ind w:left="37"/>
              <w:jc w:val="both"/>
              <w:rPr>
                <w:rFonts w:asciiTheme="minorHAnsi" w:hAnsiTheme="minorHAnsi" w:cstheme="minorHAnsi"/>
                <w:sz w:val="22"/>
                <w:szCs w:val="22"/>
              </w:rPr>
            </w:pP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maintaining a social-distance of at least 1 metre and where possible, 2 metres, from other students and</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staff;</w:t>
            </w: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wearing a face covering (applicable at post-primary level). All students at post-primary level,</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are</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required</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wear</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a</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face</w:t>
            </w:r>
            <w:r w:rsidRPr="00B63A02">
              <w:rPr>
                <w:rFonts w:asciiTheme="minorHAnsi" w:hAnsiTheme="minorHAnsi" w:cstheme="minorHAnsi"/>
                <w:spacing w:val="15"/>
                <w:sz w:val="22"/>
                <w:szCs w:val="22"/>
              </w:rPr>
              <w:t xml:space="preserve"> </w:t>
            </w:r>
            <w:r w:rsidRPr="00B63A02">
              <w:rPr>
                <w:rFonts w:asciiTheme="minorHAnsi" w:hAnsiTheme="minorHAnsi" w:cstheme="minorHAnsi"/>
                <w:sz w:val="22"/>
                <w:szCs w:val="22"/>
              </w:rPr>
              <w:t>covering</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subject</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a</w:t>
            </w:r>
            <w:r w:rsidRPr="00B63A02">
              <w:rPr>
                <w:rFonts w:asciiTheme="minorHAnsi" w:hAnsiTheme="minorHAnsi" w:cstheme="minorHAnsi"/>
                <w:spacing w:val="16"/>
                <w:sz w:val="22"/>
                <w:szCs w:val="22"/>
              </w:rPr>
              <w:t xml:space="preserve"> </w:t>
            </w:r>
            <w:r w:rsidRPr="00B63A02">
              <w:rPr>
                <w:rFonts w:asciiTheme="minorHAnsi" w:hAnsiTheme="minorHAnsi" w:cstheme="minorHAnsi"/>
                <w:sz w:val="22"/>
                <w:szCs w:val="22"/>
              </w:rPr>
              <w:t>limited</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number</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exceptions</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set out in relevant Department of Education guidance. Face coverings must not contain any slogans/logos/images that may cause upset or be deemed offensive to any member of the school community.</w:t>
            </w: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performing hand hygiene with a hand sanitiser on entering the</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school.</w:t>
            </w: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repeating</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hand-hygiene</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at</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regular</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intervals</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throughout</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day</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and</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when</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directed</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by</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school staff;</w:t>
            </w: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maintaining good respiratory-hygiene. In this regard students</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should:</w:t>
            </w:r>
          </w:p>
          <w:p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cover nose/mouth with a tissue when coughing/sneezing and dispose of used tissue in waste bin and perform hand</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hygiene</w:t>
            </w:r>
          </w:p>
          <w:p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cough</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or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sneeze</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into</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inner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elbow</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(upper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sleeve)</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rather</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than</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into</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hand,</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if</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no</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tissues are</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available.</w:t>
            </w:r>
          </w:p>
          <w:p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keep contaminated hands away from the eyes and</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nose</w:t>
            </w:r>
          </w:p>
          <w:p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carry out hand hygiene after contact with respiratory secretions and contaminated objects/materials</w:t>
            </w:r>
          </w:p>
          <w:p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not spit or deliberately cough or sneeze at or towards any other person in the</w:t>
            </w:r>
            <w:r w:rsidRPr="00B63A02">
              <w:rPr>
                <w:rFonts w:asciiTheme="minorHAnsi" w:hAnsiTheme="minorHAnsi" w:cstheme="minorHAnsi"/>
                <w:spacing w:val="-28"/>
                <w:sz w:val="22"/>
                <w:szCs w:val="22"/>
              </w:rPr>
              <w:t xml:space="preserve"> </w:t>
            </w:r>
            <w:r w:rsidRPr="00B63A02">
              <w:rPr>
                <w:rFonts w:asciiTheme="minorHAnsi" w:hAnsiTheme="minorHAnsi" w:cstheme="minorHAnsi"/>
                <w:sz w:val="22"/>
                <w:szCs w:val="22"/>
              </w:rPr>
              <w:t>school</w:t>
            </w:r>
          </w:p>
          <w:p w:rsidR="00B63A02" w:rsidRPr="00B63A02" w:rsidRDefault="00B63A02" w:rsidP="002A2AD1">
            <w:pPr>
              <w:pStyle w:val="BodyText"/>
              <w:ind w:left="1134"/>
              <w:jc w:val="both"/>
              <w:rPr>
                <w:rFonts w:asciiTheme="minorHAnsi" w:hAnsiTheme="minorHAnsi" w:cstheme="minorHAnsi"/>
                <w:sz w:val="22"/>
                <w:szCs w:val="22"/>
              </w:rPr>
            </w:pP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sharing</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materials</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or</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stationery,</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such</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as</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pens,</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calculators,</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rulers,</w:t>
            </w:r>
            <w:r w:rsidRPr="00B63A02">
              <w:rPr>
                <w:rFonts w:asciiTheme="minorHAnsi" w:hAnsiTheme="minorHAnsi" w:cstheme="minorHAnsi"/>
                <w:spacing w:val="-1"/>
                <w:sz w:val="22"/>
                <w:szCs w:val="22"/>
              </w:rPr>
              <w:t xml:space="preserve"> </w:t>
            </w:r>
            <w:r w:rsidRPr="00B63A02">
              <w:rPr>
                <w:rFonts w:asciiTheme="minorHAnsi" w:hAnsiTheme="minorHAnsi" w:cstheme="minorHAnsi"/>
                <w:i/>
                <w:sz w:val="22"/>
                <w:szCs w:val="22"/>
              </w:rPr>
              <w:t>etc.</w:t>
            </w:r>
            <w:r w:rsidRPr="00B63A02">
              <w:rPr>
                <w:rFonts w:asciiTheme="minorHAnsi" w:hAnsiTheme="minorHAnsi" w:cstheme="minorHAnsi"/>
                <w:i/>
                <w:spacing w:val="-2"/>
                <w:sz w:val="22"/>
                <w:szCs w:val="22"/>
              </w:rPr>
              <w:t xml:space="preserve"> </w:t>
            </w:r>
            <w:r w:rsidRPr="00B63A02">
              <w:rPr>
                <w:rFonts w:asciiTheme="minorHAnsi" w:hAnsiTheme="minorHAnsi" w:cstheme="minorHAnsi"/>
                <w:sz w:val="22"/>
                <w:szCs w:val="22"/>
              </w:rPr>
              <w:t>with</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other</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students;</w:t>
            </w: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 attending school for 14 days after returning from travel out of the country in line with Government guidelines for</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travel;</w:t>
            </w: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 attending school if displaying COVID-19 like symptoms and remaining out of school for such period as is required in accordance with HSE/GP</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advice</w:t>
            </w: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attending</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where</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tested</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positive</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for</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COVID-19</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and</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remaining</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out</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for</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such</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period as is required in accordance with HSE/GP</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advice</w:t>
            </w: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attending</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if</w:t>
            </w:r>
            <w:r w:rsidRPr="00B63A02">
              <w:rPr>
                <w:rFonts w:asciiTheme="minorHAnsi" w:hAnsiTheme="minorHAnsi" w:cstheme="minorHAnsi"/>
                <w:spacing w:val="-15"/>
                <w:sz w:val="22"/>
                <w:szCs w:val="22"/>
              </w:rPr>
              <w:t xml:space="preserve"> </w:t>
            </w:r>
            <w:r w:rsidRPr="00B63A02">
              <w:rPr>
                <w:rFonts w:asciiTheme="minorHAnsi" w:hAnsiTheme="minorHAnsi" w:cstheme="minorHAnsi"/>
                <w:sz w:val="22"/>
                <w:szCs w:val="22"/>
              </w:rPr>
              <w:t>identified</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by</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15"/>
                <w:sz w:val="22"/>
                <w:szCs w:val="22"/>
              </w:rPr>
              <w:t xml:space="preserve"> </w:t>
            </w:r>
            <w:r w:rsidRPr="00B63A02">
              <w:rPr>
                <w:rFonts w:asciiTheme="minorHAnsi" w:hAnsiTheme="minorHAnsi" w:cstheme="minorHAnsi"/>
                <w:sz w:val="22"/>
                <w:szCs w:val="22"/>
              </w:rPr>
              <w:t>HSE</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as</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a</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person</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who</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has</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been</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in</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contact</w:t>
            </w:r>
            <w:r w:rsidRPr="00B63A02">
              <w:rPr>
                <w:rFonts w:asciiTheme="minorHAnsi" w:hAnsiTheme="minorHAnsi" w:cstheme="minorHAnsi"/>
                <w:spacing w:val="-13"/>
                <w:sz w:val="22"/>
                <w:szCs w:val="22"/>
              </w:rPr>
              <w:t xml:space="preserve"> </w:t>
            </w:r>
            <w:r w:rsidRPr="00B63A02">
              <w:rPr>
                <w:rFonts w:asciiTheme="minorHAnsi" w:hAnsiTheme="minorHAnsi" w:cstheme="minorHAnsi"/>
                <w:sz w:val="22"/>
                <w:szCs w:val="22"/>
              </w:rPr>
              <w:t>with</w:t>
            </w:r>
            <w:r w:rsidRPr="00B63A02">
              <w:rPr>
                <w:rFonts w:asciiTheme="minorHAnsi" w:hAnsiTheme="minorHAnsi" w:cstheme="minorHAnsi"/>
                <w:spacing w:val="-12"/>
                <w:sz w:val="22"/>
                <w:szCs w:val="22"/>
              </w:rPr>
              <w:t xml:space="preserve"> </w:t>
            </w:r>
            <w:r w:rsidRPr="00B63A02">
              <w:rPr>
                <w:rFonts w:asciiTheme="minorHAnsi" w:hAnsiTheme="minorHAnsi" w:cstheme="minorHAnsi"/>
                <w:sz w:val="22"/>
                <w:szCs w:val="22"/>
              </w:rPr>
              <w:t>another</w:t>
            </w:r>
            <w:r w:rsidRPr="00B63A02">
              <w:rPr>
                <w:rFonts w:asciiTheme="minorHAnsi" w:hAnsiTheme="minorHAnsi" w:cstheme="minorHAnsi"/>
                <w:spacing w:val="-14"/>
                <w:sz w:val="22"/>
                <w:szCs w:val="22"/>
              </w:rPr>
              <w:t xml:space="preserve"> </w:t>
            </w:r>
            <w:r w:rsidRPr="00B63A02">
              <w:rPr>
                <w:rFonts w:asciiTheme="minorHAnsi" w:hAnsiTheme="minorHAnsi" w:cstheme="minorHAnsi"/>
                <w:sz w:val="22"/>
                <w:szCs w:val="22"/>
              </w:rPr>
              <w:t>person who has contracted COVID-19 and remaining out of school for such period as is required in accordance with HSE/GP</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advice;</w:t>
            </w: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not attending school if a member of the student’s household is displaying COVID-19 symptoms and remaining out of school for such period as is required in accordance with HSE/GP</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advice</w:t>
            </w: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telling a teacher or other member of staff where a student feels unwell at school. In that regard</w:t>
            </w:r>
          </w:p>
          <w:p w:rsidR="00B63A02" w:rsidRPr="00B63A02" w:rsidRDefault="00B63A02" w:rsidP="00B63A02">
            <w:pPr>
              <w:pStyle w:val="BodyText"/>
              <w:numPr>
                <w:ilvl w:val="0"/>
                <w:numId w:val="5"/>
              </w:numPr>
              <w:ind w:left="1163"/>
              <w:jc w:val="both"/>
              <w:rPr>
                <w:rFonts w:asciiTheme="minorHAnsi" w:hAnsiTheme="minorHAnsi" w:cstheme="minorHAnsi"/>
                <w:sz w:val="22"/>
                <w:szCs w:val="22"/>
              </w:rPr>
            </w:pPr>
            <w:r w:rsidRPr="00B63A02">
              <w:rPr>
                <w:rFonts w:asciiTheme="minorHAnsi" w:hAnsiTheme="minorHAnsi" w:cstheme="minorHAnsi"/>
                <w:sz w:val="22"/>
                <w:szCs w:val="22"/>
              </w:rPr>
              <w:t>the student will require to be collected from the school as soon as possible by a parent/guardian or a person designated by the parent/guardian for such</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purpose.</w:t>
            </w:r>
          </w:p>
          <w:p w:rsidR="00B63A02" w:rsidRPr="00B63A02" w:rsidRDefault="00B63A02" w:rsidP="00B63A02">
            <w:pPr>
              <w:pStyle w:val="BodyText"/>
              <w:numPr>
                <w:ilvl w:val="0"/>
                <w:numId w:val="5"/>
              </w:numPr>
              <w:ind w:left="1163"/>
              <w:jc w:val="both"/>
              <w:rPr>
                <w:rFonts w:asciiTheme="minorHAnsi" w:hAnsiTheme="minorHAnsi" w:cstheme="minorHAnsi"/>
                <w:sz w:val="22"/>
                <w:szCs w:val="22"/>
              </w:rPr>
            </w:pPr>
            <w:r w:rsidRPr="00B63A02">
              <w:rPr>
                <w:rFonts w:asciiTheme="minorHAnsi" w:hAnsiTheme="minorHAnsi" w:cstheme="minorHAnsi"/>
                <w:sz w:val="22"/>
                <w:szCs w:val="22"/>
              </w:rPr>
              <w:t>parents must ensure that the school has up-to-date contact details so that they can be contacted by the school if</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required.</w:t>
            </w:r>
          </w:p>
          <w:p w:rsidR="00B63A02" w:rsidRPr="00B63A02" w:rsidRDefault="00B63A02" w:rsidP="002A2AD1">
            <w:pPr>
              <w:pStyle w:val="BodyText"/>
              <w:ind w:left="1163"/>
              <w:jc w:val="both"/>
              <w:rPr>
                <w:rFonts w:asciiTheme="minorHAnsi" w:hAnsiTheme="minorHAnsi" w:cstheme="minorHAnsi"/>
                <w:sz w:val="22"/>
                <w:szCs w:val="22"/>
              </w:rPr>
            </w:pP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complying with any other such directions as advised by the DES and/or HSE and communicated to the school</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community.</w:t>
            </w:r>
          </w:p>
          <w:p w:rsidR="00B63A02" w:rsidRPr="00B63A02" w:rsidRDefault="00B63A02" w:rsidP="002A2AD1">
            <w:pPr>
              <w:pStyle w:val="BodyText"/>
              <w:jc w:val="both"/>
              <w:rPr>
                <w:rFonts w:asciiTheme="minorHAnsi" w:hAnsiTheme="minorHAnsi" w:cstheme="minorHAnsi"/>
                <w:sz w:val="22"/>
                <w:szCs w:val="22"/>
              </w:rPr>
            </w:pPr>
          </w:p>
          <w:p w:rsidR="00B63A02" w:rsidRPr="00B63A02" w:rsidRDefault="00B63A02" w:rsidP="002A2AD1">
            <w:pPr>
              <w:pStyle w:val="BodyText"/>
              <w:jc w:val="both"/>
              <w:rPr>
                <w:rFonts w:asciiTheme="minorHAnsi" w:hAnsiTheme="minorHAnsi" w:cstheme="minorHAnsi"/>
                <w:b/>
                <w:sz w:val="22"/>
                <w:szCs w:val="22"/>
              </w:rPr>
            </w:pPr>
            <w:r w:rsidRPr="00B63A02">
              <w:rPr>
                <w:rFonts w:asciiTheme="minorHAnsi" w:hAnsiTheme="minorHAnsi" w:cstheme="minorHAnsi"/>
                <w:b/>
                <w:sz w:val="22"/>
                <w:szCs w:val="22"/>
              </w:rPr>
              <w:t>Note</w:t>
            </w:r>
            <w:r w:rsidRPr="00B63A02">
              <w:rPr>
                <w:rFonts w:asciiTheme="minorHAnsi" w:hAnsiTheme="minorHAnsi" w:cstheme="minorHAnsi"/>
                <w:b/>
                <w:spacing w:val="-7"/>
                <w:sz w:val="22"/>
                <w:szCs w:val="22"/>
              </w:rPr>
              <w:t xml:space="preserve"> </w:t>
            </w:r>
            <w:r w:rsidRPr="00B63A02">
              <w:rPr>
                <w:rFonts w:asciiTheme="minorHAnsi" w:hAnsiTheme="minorHAnsi" w:cstheme="minorHAnsi"/>
                <w:sz w:val="22"/>
                <w:szCs w:val="22"/>
              </w:rPr>
              <w:t>–</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schools</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should</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review</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above</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list</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and</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adjust</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or</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add</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items</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where</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necessary</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having</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regard</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its own particular</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circumstances</w:t>
            </w:r>
          </w:p>
        </w:tc>
      </w:tr>
    </w:tbl>
    <w:p w:rsidR="00B63A02" w:rsidRPr="00B63A02" w:rsidRDefault="00B63A02" w:rsidP="00B63A02">
      <w:pPr>
        <w:pStyle w:val="BodyText"/>
        <w:jc w:val="both"/>
        <w:rPr>
          <w:rFonts w:asciiTheme="minorHAnsi" w:hAnsiTheme="minorHAnsi" w:cstheme="minorHAnsi"/>
          <w:b/>
          <w:sz w:val="22"/>
          <w:szCs w:val="22"/>
        </w:rPr>
      </w:pPr>
    </w:p>
    <w:p w:rsidR="00B63A02" w:rsidRDefault="00B63A02" w:rsidP="00B63A02">
      <w:pPr>
        <w:pStyle w:val="BodyText"/>
        <w:jc w:val="both"/>
        <w:rPr>
          <w:rFonts w:asciiTheme="minorHAnsi" w:hAnsiTheme="minorHAnsi" w:cstheme="minorHAnsi"/>
          <w:b/>
          <w:sz w:val="22"/>
          <w:szCs w:val="22"/>
        </w:rPr>
      </w:pPr>
    </w:p>
    <w:p w:rsidR="00B63A02" w:rsidRDefault="00B63A02" w:rsidP="00B63A02">
      <w:pPr>
        <w:pStyle w:val="BodyText"/>
        <w:jc w:val="both"/>
        <w:rPr>
          <w:rFonts w:asciiTheme="minorHAnsi" w:hAnsiTheme="minorHAnsi" w:cstheme="minorHAnsi"/>
          <w:b/>
          <w:sz w:val="22"/>
          <w:szCs w:val="22"/>
        </w:rPr>
      </w:pPr>
    </w:p>
    <w:p w:rsidR="00B63A02" w:rsidRPr="00B63A02" w:rsidRDefault="00B63A02" w:rsidP="00B63A02">
      <w:pPr>
        <w:pStyle w:val="BodyText"/>
        <w:jc w:val="both"/>
        <w:rPr>
          <w:rFonts w:asciiTheme="minorHAnsi" w:hAnsiTheme="minorHAnsi" w:cstheme="minorHAnsi"/>
          <w:b/>
          <w:sz w:val="22"/>
          <w:szCs w:val="22"/>
        </w:rPr>
      </w:pPr>
      <w:r w:rsidRPr="00B63A02">
        <w:rPr>
          <w:rFonts w:asciiTheme="minorHAnsi" w:hAnsiTheme="minorHAnsi" w:cstheme="minorHAnsi"/>
          <w:b/>
          <w:sz w:val="22"/>
          <w:szCs w:val="22"/>
        </w:rPr>
        <w:t>Students should be aware that the above is a non-exhaustive list. Students are expected to follow all instructions from staff which aim to prevent the introduction COVID-19 into the school and minimise its spread.</w:t>
      </w:r>
    </w:p>
    <w:p w:rsidR="00B63A02" w:rsidRPr="00B63A02" w:rsidRDefault="00B63A02" w:rsidP="00B63A02">
      <w:pPr>
        <w:pStyle w:val="BodyText"/>
        <w:jc w:val="both"/>
        <w:rPr>
          <w:rFonts w:asciiTheme="minorHAnsi" w:hAnsiTheme="minorHAnsi" w:cstheme="minorHAnsi"/>
          <w:b/>
          <w:sz w:val="22"/>
          <w:szCs w:val="22"/>
        </w:rPr>
      </w:pPr>
    </w:p>
    <w:p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t>Failure to comply with the standards of</w:t>
      </w:r>
      <w:r w:rsidRPr="00B63A02">
        <w:rPr>
          <w:rFonts w:asciiTheme="minorHAnsi" w:hAnsiTheme="minorHAnsi" w:cstheme="minorHAnsi"/>
          <w:b/>
          <w:spacing w:val="-4"/>
          <w:sz w:val="22"/>
          <w:szCs w:val="22"/>
        </w:rPr>
        <w:t xml:space="preserve"> </w:t>
      </w:r>
      <w:r w:rsidRPr="00B63A02">
        <w:rPr>
          <w:rFonts w:asciiTheme="minorHAnsi" w:hAnsiTheme="minorHAnsi" w:cstheme="minorHAnsi"/>
          <w:b/>
          <w:sz w:val="22"/>
          <w:szCs w:val="22"/>
        </w:rPr>
        <w:t>behaviour</w:t>
      </w:r>
    </w:p>
    <w:p w:rsidR="00B63A02" w:rsidRP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 xml:space="preserve">Failure by a student to comply with the standards of behaviour expected to help prevent the introduction and spread of COVID-19 will constitute a breach of the Code of Behaviour of </w:t>
      </w:r>
      <w:proofErr w:type="spellStart"/>
      <w:r w:rsidR="005C4859">
        <w:rPr>
          <w:rFonts w:asciiTheme="minorHAnsi" w:hAnsiTheme="minorHAnsi" w:cstheme="minorHAnsi"/>
          <w:sz w:val="22"/>
          <w:szCs w:val="22"/>
        </w:rPr>
        <w:t>Ardscoil</w:t>
      </w:r>
      <w:proofErr w:type="spellEnd"/>
      <w:r w:rsidR="005C4859">
        <w:rPr>
          <w:rFonts w:asciiTheme="minorHAnsi" w:hAnsiTheme="minorHAnsi" w:cstheme="minorHAnsi"/>
          <w:sz w:val="22"/>
          <w:szCs w:val="22"/>
        </w:rPr>
        <w:t xml:space="preserve"> La Salle</w:t>
      </w:r>
      <w:r w:rsidRPr="00B63A02">
        <w:rPr>
          <w:rFonts w:asciiTheme="minorHAnsi" w:hAnsiTheme="minorHAnsi" w:cstheme="minorHAnsi"/>
          <w:sz w:val="22"/>
          <w:szCs w:val="22"/>
        </w:rPr>
        <w:t xml:space="preserve"> and s/he may be subject to sanction up to and including suspension or permanent exclusion.</w:t>
      </w: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Any actions or sanctions taken in respect of alleged breaches of the code of behaviour will be carried out in accordance with the provisions of the school’s code of behaviour, the requirements of the NEWB Guidelines on Developing a Code of Behaviour and relevant requirements of the Education (Welfare) Act 2000. Sanctions will be proportionate to the nature, seriousness and context of the behaviour.</w:t>
      </w:r>
    </w:p>
    <w:p w:rsidR="00B63A02" w:rsidRDefault="00B63A02" w:rsidP="00B63A02">
      <w:pPr>
        <w:jc w:val="both"/>
        <w:rPr>
          <w:rFonts w:asciiTheme="minorHAnsi" w:hAnsiTheme="minorHAnsi" w:cstheme="minorHAnsi"/>
        </w:rPr>
      </w:pPr>
    </w:p>
    <w:p w:rsidR="00B63A02" w:rsidRPr="00B63A02" w:rsidRDefault="00B63A02" w:rsidP="00B63A02">
      <w:pPr>
        <w:jc w:val="both"/>
        <w:rPr>
          <w:rFonts w:asciiTheme="minorHAnsi" w:hAnsiTheme="minorHAnsi" w:cstheme="minorHAnsi"/>
        </w:rPr>
      </w:pPr>
      <w:r w:rsidRPr="00B63A02">
        <w:rPr>
          <w:rFonts w:asciiTheme="minorHAnsi" w:hAnsiTheme="minorHAnsi" w:cstheme="minorHAnsi"/>
        </w:rPr>
        <w:t>A student engaging in aggressive, threatening or unacceptable behaviour that creates or increases the risk of COVID-19</w:t>
      </w:r>
      <w:r w:rsidRPr="00B63A02">
        <w:rPr>
          <w:rFonts w:asciiTheme="minorHAnsi" w:hAnsiTheme="minorHAnsi" w:cstheme="minorHAnsi"/>
          <w:spacing w:val="-13"/>
        </w:rPr>
        <w:t xml:space="preserve"> </w:t>
      </w:r>
      <w:r w:rsidRPr="00B63A02">
        <w:rPr>
          <w:rFonts w:asciiTheme="minorHAnsi" w:hAnsiTheme="minorHAnsi" w:cstheme="minorHAnsi"/>
        </w:rPr>
        <w:t>infection</w:t>
      </w:r>
      <w:r w:rsidRPr="00B63A02">
        <w:rPr>
          <w:rFonts w:asciiTheme="minorHAnsi" w:hAnsiTheme="minorHAnsi" w:cstheme="minorHAnsi"/>
          <w:spacing w:val="-13"/>
        </w:rPr>
        <w:t xml:space="preserve"> </w:t>
      </w:r>
      <w:r w:rsidRPr="00B63A02">
        <w:rPr>
          <w:rFonts w:asciiTheme="minorHAnsi" w:hAnsiTheme="minorHAnsi" w:cstheme="minorHAnsi"/>
        </w:rPr>
        <w:t>for</w:t>
      </w:r>
      <w:r w:rsidRPr="00B63A02">
        <w:rPr>
          <w:rFonts w:asciiTheme="minorHAnsi" w:hAnsiTheme="minorHAnsi" w:cstheme="minorHAnsi"/>
          <w:spacing w:val="-13"/>
        </w:rPr>
        <w:t xml:space="preserve"> </w:t>
      </w:r>
      <w:r w:rsidRPr="00B63A02">
        <w:rPr>
          <w:rFonts w:asciiTheme="minorHAnsi" w:hAnsiTheme="minorHAnsi" w:cstheme="minorHAnsi"/>
        </w:rPr>
        <w:t>staff,</w:t>
      </w:r>
      <w:r w:rsidRPr="00B63A02">
        <w:rPr>
          <w:rFonts w:asciiTheme="minorHAnsi" w:hAnsiTheme="minorHAnsi" w:cstheme="minorHAnsi"/>
          <w:spacing w:val="-13"/>
        </w:rPr>
        <w:t xml:space="preserve"> </w:t>
      </w:r>
      <w:r w:rsidRPr="00B63A02">
        <w:rPr>
          <w:rFonts w:asciiTheme="minorHAnsi" w:hAnsiTheme="minorHAnsi" w:cstheme="minorHAnsi"/>
        </w:rPr>
        <w:t>other</w:t>
      </w:r>
      <w:r w:rsidRPr="00B63A02">
        <w:rPr>
          <w:rFonts w:asciiTheme="minorHAnsi" w:hAnsiTheme="minorHAnsi" w:cstheme="minorHAnsi"/>
          <w:spacing w:val="-14"/>
        </w:rPr>
        <w:t xml:space="preserve"> </w:t>
      </w:r>
      <w:r w:rsidRPr="00B63A02">
        <w:rPr>
          <w:rFonts w:asciiTheme="minorHAnsi" w:hAnsiTheme="minorHAnsi" w:cstheme="minorHAnsi"/>
        </w:rPr>
        <w:t>students</w:t>
      </w:r>
      <w:r w:rsidRPr="00B63A02">
        <w:rPr>
          <w:rFonts w:asciiTheme="minorHAnsi" w:hAnsiTheme="minorHAnsi" w:cstheme="minorHAnsi"/>
          <w:spacing w:val="-13"/>
        </w:rPr>
        <w:t xml:space="preserve"> </w:t>
      </w:r>
      <w:r w:rsidRPr="00B63A02">
        <w:rPr>
          <w:rFonts w:asciiTheme="minorHAnsi" w:hAnsiTheme="minorHAnsi" w:cstheme="minorHAnsi"/>
        </w:rPr>
        <w:t>or</w:t>
      </w:r>
      <w:r w:rsidRPr="00B63A02">
        <w:rPr>
          <w:rFonts w:asciiTheme="minorHAnsi" w:hAnsiTheme="minorHAnsi" w:cstheme="minorHAnsi"/>
          <w:spacing w:val="-12"/>
        </w:rPr>
        <w:t xml:space="preserve"> </w:t>
      </w:r>
      <w:r w:rsidRPr="00B63A02">
        <w:rPr>
          <w:rFonts w:asciiTheme="minorHAnsi" w:hAnsiTheme="minorHAnsi" w:cstheme="minorHAnsi"/>
        </w:rPr>
        <w:t>visitors</w:t>
      </w:r>
      <w:r w:rsidRPr="00B63A02">
        <w:rPr>
          <w:rFonts w:asciiTheme="minorHAnsi" w:hAnsiTheme="minorHAnsi" w:cstheme="minorHAnsi"/>
          <w:spacing w:val="-16"/>
        </w:rPr>
        <w:t xml:space="preserve"> </w:t>
      </w:r>
      <w:r w:rsidRPr="00B63A02">
        <w:rPr>
          <w:rFonts w:asciiTheme="minorHAnsi" w:hAnsiTheme="minorHAnsi" w:cstheme="minorHAnsi"/>
        </w:rPr>
        <w:t>to</w:t>
      </w:r>
      <w:r w:rsidRPr="00B63A02">
        <w:rPr>
          <w:rFonts w:asciiTheme="minorHAnsi" w:hAnsiTheme="minorHAnsi" w:cstheme="minorHAnsi"/>
          <w:spacing w:val="-13"/>
        </w:rPr>
        <w:t xml:space="preserve"> </w:t>
      </w:r>
      <w:r w:rsidRPr="00B63A02">
        <w:rPr>
          <w:rFonts w:asciiTheme="minorHAnsi" w:hAnsiTheme="minorHAnsi" w:cstheme="minorHAnsi"/>
        </w:rPr>
        <w:t>the</w:t>
      </w:r>
      <w:r w:rsidRPr="00B63A02">
        <w:rPr>
          <w:rFonts w:asciiTheme="minorHAnsi" w:hAnsiTheme="minorHAnsi" w:cstheme="minorHAnsi"/>
          <w:spacing w:val="-12"/>
        </w:rPr>
        <w:t xml:space="preserve"> </w:t>
      </w:r>
      <w:r w:rsidRPr="00B63A02">
        <w:rPr>
          <w:rFonts w:asciiTheme="minorHAnsi" w:hAnsiTheme="minorHAnsi" w:cstheme="minorHAnsi"/>
        </w:rPr>
        <w:t>school</w:t>
      </w:r>
      <w:r w:rsidRPr="00B63A02">
        <w:rPr>
          <w:rFonts w:asciiTheme="minorHAnsi" w:hAnsiTheme="minorHAnsi" w:cstheme="minorHAnsi"/>
          <w:spacing w:val="-10"/>
        </w:rPr>
        <w:t xml:space="preserve"> </w:t>
      </w:r>
      <w:r w:rsidRPr="00B63A02">
        <w:rPr>
          <w:rFonts w:asciiTheme="minorHAnsi" w:hAnsiTheme="minorHAnsi" w:cstheme="minorHAnsi"/>
        </w:rPr>
        <w:t>may</w:t>
      </w:r>
      <w:r w:rsidRPr="00B63A02">
        <w:rPr>
          <w:rFonts w:asciiTheme="minorHAnsi" w:hAnsiTheme="minorHAnsi" w:cstheme="minorHAnsi"/>
          <w:spacing w:val="-13"/>
        </w:rPr>
        <w:t xml:space="preserve"> </w:t>
      </w:r>
      <w:r w:rsidRPr="00B63A02">
        <w:rPr>
          <w:rFonts w:asciiTheme="minorHAnsi" w:hAnsiTheme="minorHAnsi" w:cstheme="minorHAnsi"/>
        </w:rPr>
        <w:t>be</w:t>
      </w:r>
      <w:r w:rsidRPr="00B63A02">
        <w:rPr>
          <w:rFonts w:asciiTheme="minorHAnsi" w:hAnsiTheme="minorHAnsi" w:cstheme="minorHAnsi"/>
          <w:spacing w:val="-16"/>
        </w:rPr>
        <w:t xml:space="preserve"> </w:t>
      </w:r>
      <w:r w:rsidRPr="00B63A02">
        <w:rPr>
          <w:rFonts w:asciiTheme="minorHAnsi" w:hAnsiTheme="minorHAnsi" w:cstheme="minorHAnsi"/>
        </w:rPr>
        <w:t>removed</w:t>
      </w:r>
      <w:r w:rsidRPr="00B63A02">
        <w:rPr>
          <w:rFonts w:asciiTheme="minorHAnsi" w:hAnsiTheme="minorHAnsi" w:cstheme="minorHAnsi"/>
          <w:spacing w:val="-11"/>
        </w:rPr>
        <w:t xml:space="preserve"> </w:t>
      </w:r>
      <w:r w:rsidRPr="00B63A02">
        <w:rPr>
          <w:rFonts w:asciiTheme="minorHAnsi" w:hAnsiTheme="minorHAnsi" w:cstheme="minorHAnsi"/>
        </w:rPr>
        <w:t>from</w:t>
      </w:r>
      <w:r w:rsidRPr="00B63A02">
        <w:rPr>
          <w:rFonts w:asciiTheme="minorHAnsi" w:hAnsiTheme="minorHAnsi" w:cstheme="minorHAnsi"/>
          <w:spacing w:val="-11"/>
        </w:rPr>
        <w:t xml:space="preserve"> </w:t>
      </w:r>
      <w:r w:rsidRPr="00B63A02">
        <w:rPr>
          <w:rFonts w:asciiTheme="minorHAnsi" w:hAnsiTheme="minorHAnsi" w:cstheme="minorHAnsi"/>
        </w:rPr>
        <w:t>class</w:t>
      </w:r>
      <w:r w:rsidRPr="00B63A02">
        <w:rPr>
          <w:rFonts w:asciiTheme="minorHAnsi" w:hAnsiTheme="minorHAnsi" w:cstheme="minorHAnsi"/>
          <w:spacing w:val="-13"/>
        </w:rPr>
        <w:t xml:space="preserve"> </w:t>
      </w:r>
      <w:r w:rsidRPr="00B63A02">
        <w:rPr>
          <w:rFonts w:asciiTheme="minorHAnsi" w:hAnsiTheme="minorHAnsi" w:cstheme="minorHAnsi"/>
        </w:rPr>
        <w:t>and,</w:t>
      </w:r>
      <w:r w:rsidRPr="00B63A02">
        <w:rPr>
          <w:rFonts w:asciiTheme="minorHAnsi" w:hAnsiTheme="minorHAnsi" w:cstheme="minorHAnsi"/>
          <w:spacing w:val="-14"/>
        </w:rPr>
        <w:t xml:space="preserve"> </w:t>
      </w:r>
      <w:r w:rsidRPr="00B63A02">
        <w:rPr>
          <w:rFonts w:asciiTheme="minorHAnsi" w:hAnsiTheme="minorHAnsi" w:cstheme="minorHAnsi"/>
        </w:rPr>
        <w:t>if</w:t>
      </w:r>
      <w:r w:rsidRPr="00B63A02">
        <w:rPr>
          <w:rFonts w:asciiTheme="minorHAnsi" w:hAnsiTheme="minorHAnsi" w:cstheme="minorHAnsi"/>
          <w:spacing w:val="-16"/>
        </w:rPr>
        <w:t xml:space="preserve"> </w:t>
      </w:r>
      <w:r w:rsidRPr="00B63A02">
        <w:rPr>
          <w:rFonts w:asciiTheme="minorHAnsi" w:hAnsiTheme="minorHAnsi" w:cstheme="minorHAnsi"/>
        </w:rPr>
        <w:t>necessary, from the school premises with immediate effect, pending any further action to be taken in accordance with the school’s code of behaviour.</w:t>
      </w:r>
    </w:p>
    <w:p w:rsidR="002B7D21" w:rsidRDefault="002B7D21" w:rsidP="00B63A02"/>
    <w:p w:rsidR="002373E8" w:rsidRDefault="002373E8" w:rsidP="00B63A02"/>
    <w:p w:rsidR="002373E8" w:rsidRDefault="002373E8" w:rsidP="00B63A02"/>
    <w:p w:rsidR="002373E8" w:rsidRDefault="002373E8" w:rsidP="00B63A02"/>
    <w:p w:rsidR="002373E8" w:rsidRPr="002373E8" w:rsidRDefault="002373E8" w:rsidP="00B63A02">
      <w:r w:rsidRPr="002373E8">
        <w:t>Adopted by the Board of Management on 24</w:t>
      </w:r>
      <w:r w:rsidRPr="002373E8">
        <w:rPr>
          <w:vertAlign w:val="superscript"/>
        </w:rPr>
        <w:t>th</w:t>
      </w:r>
      <w:r w:rsidRPr="002373E8">
        <w:t xml:space="preserve"> September 2020</w:t>
      </w:r>
    </w:p>
    <w:p w:rsidR="002373E8" w:rsidRPr="002373E8" w:rsidRDefault="002373E8" w:rsidP="00B63A02"/>
    <w:p w:rsidR="002373E8" w:rsidRPr="002373E8" w:rsidRDefault="002373E8" w:rsidP="00B63A02"/>
    <w:p w:rsidR="002373E8" w:rsidRPr="002373E8" w:rsidRDefault="002373E8" w:rsidP="00B63A02">
      <w:r w:rsidRPr="002373E8">
        <w:rPr>
          <w:noProof/>
          <w:lang w:eastAsia="en-IE"/>
        </w:rPr>
        <w:drawing>
          <wp:inline distT="0" distB="0" distL="0" distR="0" wp14:anchorId="10299231" wp14:editId="25DA1700">
            <wp:extent cx="2266950" cy="78104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615_163629.jpg"/>
                    <pic:cNvPicPr/>
                  </pic:nvPicPr>
                  <pic:blipFill rotWithShape="1">
                    <a:blip r:embed="rId8" cstate="print">
                      <a:biLevel thresh="50000"/>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l="18520" t="14817" r="18511" b="56256"/>
                    <a:stretch/>
                  </pic:blipFill>
                  <pic:spPr bwMode="auto">
                    <a:xfrm>
                      <a:off x="0" y="0"/>
                      <a:ext cx="2268179" cy="781473"/>
                    </a:xfrm>
                    <a:prstGeom prst="rect">
                      <a:avLst/>
                    </a:prstGeom>
                    <a:ln>
                      <a:noFill/>
                    </a:ln>
                    <a:extLst>
                      <a:ext uri="{53640926-AAD7-44D8-BBD7-CCE9431645EC}">
                        <a14:shadowObscured xmlns:a14="http://schemas.microsoft.com/office/drawing/2010/main"/>
                      </a:ext>
                    </a:extLst>
                  </pic:spPr>
                </pic:pic>
              </a:graphicData>
            </a:graphic>
          </wp:inline>
        </w:drawing>
      </w:r>
    </w:p>
    <w:p w:rsidR="002373E8" w:rsidRPr="002373E8" w:rsidRDefault="002373E8" w:rsidP="00B63A02">
      <w:r w:rsidRPr="002373E8">
        <w:t>_____________________</w:t>
      </w:r>
      <w:bookmarkStart w:id="0" w:name="_GoBack"/>
      <w:bookmarkEnd w:id="0"/>
    </w:p>
    <w:p w:rsidR="002373E8" w:rsidRPr="002373E8" w:rsidRDefault="002373E8" w:rsidP="00B63A02">
      <w:r w:rsidRPr="002373E8">
        <w:t>Secretary, Board of Management</w:t>
      </w:r>
    </w:p>
    <w:sectPr w:rsidR="002373E8" w:rsidRPr="002373E8" w:rsidSect="004B74B8">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1160"/>
    <w:multiLevelType w:val="hybridMultilevel"/>
    <w:tmpl w:val="A9D24C0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3C0727"/>
    <w:multiLevelType w:val="hybridMultilevel"/>
    <w:tmpl w:val="137E4B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F113BA"/>
    <w:multiLevelType w:val="hybridMultilevel"/>
    <w:tmpl w:val="73B8E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772231"/>
    <w:multiLevelType w:val="hybridMultilevel"/>
    <w:tmpl w:val="BFF83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F7A694E"/>
    <w:multiLevelType w:val="hybridMultilevel"/>
    <w:tmpl w:val="2084E51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D5"/>
    <w:rsid w:val="002373E8"/>
    <w:rsid w:val="00245610"/>
    <w:rsid w:val="002B7D21"/>
    <w:rsid w:val="003931D7"/>
    <w:rsid w:val="004A76E3"/>
    <w:rsid w:val="005C4859"/>
    <w:rsid w:val="00726267"/>
    <w:rsid w:val="00865298"/>
    <w:rsid w:val="009D2C52"/>
    <w:rsid w:val="00AD19D5"/>
    <w:rsid w:val="00B63A02"/>
    <w:rsid w:val="00E534AA"/>
    <w:rsid w:val="00F37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5AA8F82"/>
  <w15:chartTrackingRefBased/>
  <w15:docId w15:val="{EE573BCF-EF10-427E-9FDD-4A0F2737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19D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19D5"/>
    <w:rPr>
      <w:sz w:val="20"/>
      <w:szCs w:val="20"/>
    </w:rPr>
  </w:style>
  <w:style w:type="character" w:customStyle="1" w:styleId="BodyTextChar">
    <w:name w:val="Body Text Char"/>
    <w:basedOn w:val="DefaultParagraphFont"/>
    <w:link w:val="BodyText"/>
    <w:uiPriority w:val="1"/>
    <w:rsid w:val="00AD19D5"/>
    <w:rPr>
      <w:rFonts w:ascii="Calibri" w:eastAsia="Calibri" w:hAnsi="Calibri" w:cs="Calibri"/>
      <w:sz w:val="20"/>
      <w:szCs w:val="20"/>
    </w:rPr>
  </w:style>
  <w:style w:type="table" w:styleId="TableGrid">
    <w:name w:val="Table Grid"/>
    <w:basedOn w:val="TableNormal"/>
    <w:uiPriority w:val="39"/>
    <w:rsid w:val="00AD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A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2.hse.i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Lichnerowicz</dc:creator>
  <cp:keywords/>
  <dc:description/>
  <cp:lastModifiedBy>Colm Mythen</cp:lastModifiedBy>
  <cp:revision>3</cp:revision>
  <cp:lastPrinted>2020-09-23T10:05:00Z</cp:lastPrinted>
  <dcterms:created xsi:type="dcterms:W3CDTF">2020-09-23T10:06:00Z</dcterms:created>
  <dcterms:modified xsi:type="dcterms:W3CDTF">2020-09-30T13:40:00Z</dcterms:modified>
</cp:coreProperties>
</file>